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369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369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369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8369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системы и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62425C" w:rsidR="00A77598" w:rsidRPr="00611962" w:rsidRDefault="006119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369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969">
              <w:rPr>
                <w:rFonts w:ascii="Times New Roman" w:hAnsi="Times New Roman" w:cs="Times New Roman"/>
                <w:sz w:val="20"/>
                <w:szCs w:val="20"/>
              </w:rPr>
              <w:t>к.т.н, Путькина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4DF56C" w:rsidR="004475DA" w:rsidRPr="00611962" w:rsidRDefault="006119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CAA201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2C0AD90" w:rsidR="00D75436" w:rsidRDefault="00FB6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F56986F" w:rsidR="00D75436" w:rsidRDefault="00FB6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E3784F0" w:rsidR="00D75436" w:rsidRDefault="00FB6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D23F661" w:rsidR="00D75436" w:rsidRDefault="00FB6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923112C" w:rsidR="00D75436" w:rsidRDefault="00FB6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21CB071" w:rsidR="00D75436" w:rsidRDefault="00FB6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3F90270" w:rsidR="00D75436" w:rsidRDefault="00FB6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58C3603" w:rsidR="00D75436" w:rsidRDefault="00FB6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1719C11" w:rsidR="00D75436" w:rsidRDefault="00FB6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EB7458C" w:rsidR="00D75436" w:rsidRDefault="00FB6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6242E18" w:rsidR="00D75436" w:rsidRDefault="00FB6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32E406A" w:rsidR="00D75436" w:rsidRDefault="00FB6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1E0981D" w:rsidR="00D75436" w:rsidRDefault="00FB6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174602" w:rsidR="00D75436" w:rsidRDefault="00FB6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2F0BDE7" w:rsidR="00D75436" w:rsidRDefault="00FB6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B91C70D" w:rsidR="00D75436" w:rsidRDefault="00FB6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82BA077" w:rsidR="00D75436" w:rsidRDefault="00FB6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69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369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теоретические знания и практические умения в области информационно-коммуникационных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3696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системы и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1AF1A41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43320BC2" w14:textId="77777777" w:rsidR="00497573" w:rsidRPr="00497573" w:rsidRDefault="00497573" w:rsidP="00497573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8369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369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369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369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69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369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369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369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369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</w:rPr>
              <w:t>ОПК-6 -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369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t>ОПК-6.1 - Способен использовать современные информационные технологии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283F5" w14:textId="77777777" w:rsidR="008369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6969">
              <w:rPr>
                <w:rFonts w:ascii="Times New Roman" w:hAnsi="Times New Roman" w:cs="Times New Roman"/>
              </w:rPr>
              <w:t>основные принципы работы современных информационно-коммуникационных технологий</w:t>
            </w:r>
          </w:p>
          <w:p w14:paraId="1D618C66" w14:textId="64DB4B3E" w:rsidR="00751095" w:rsidRPr="008369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6969">
              <w:rPr>
                <w:rFonts w:ascii="Times New Roman" w:hAnsi="Times New Roman" w:cs="Times New Roman"/>
              </w:rPr>
              <w:t>применять современные информационные технологии при решении профессиональных задач</w:t>
            </w:r>
            <w:r w:rsidRPr="0083696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369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6969">
              <w:rPr>
                <w:rFonts w:ascii="Times New Roman" w:hAnsi="Times New Roman" w:cs="Times New Roman"/>
              </w:rPr>
              <w:t>современными информационными технологиями в области информационных ресурсов при оказании государственных услуг</w:t>
            </w:r>
            <w:r w:rsidRPr="0083696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36969" w14:paraId="38BE93C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5F593" w14:textId="77777777" w:rsidR="00751095" w:rsidRPr="008369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</w:rPr>
              <w:t>ОПК-7 -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B096E" w14:textId="77777777" w:rsidR="00751095" w:rsidRPr="008369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t>ОПК-7.1 - Знает принципы работы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592B6" w14:textId="77777777" w:rsidR="00751095" w:rsidRPr="008369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6969">
              <w:rPr>
                <w:rFonts w:ascii="Times New Roman" w:hAnsi="Times New Roman" w:cs="Times New Roman"/>
              </w:rPr>
              <w:t>современные информационные технологии и программные средства при решении профессиональных задач</w:t>
            </w:r>
            <w:r w:rsidRPr="00836969">
              <w:rPr>
                <w:rFonts w:ascii="Times New Roman" w:hAnsi="Times New Roman" w:cs="Times New Roman"/>
              </w:rPr>
              <w:t xml:space="preserve"> </w:t>
            </w:r>
          </w:p>
          <w:p w14:paraId="6D9A0A1C" w14:textId="77777777" w:rsidR="00751095" w:rsidRPr="008369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6969">
              <w:rPr>
                <w:rFonts w:ascii="Times New Roman" w:hAnsi="Times New Roman" w:cs="Times New Roman"/>
              </w:rPr>
              <w:t>использовать современные информационные технологии при решении профессиональных задач</w:t>
            </w:r>
            <w:r w:rsidRPr="00836969">
              <w:rPr>
                <w:rFonts w:ascii="Times New Roman" w:hAnsi="Times New Roman" w:cs="Times New Roman"/>
              </w:rPr>
              <w:t xml:space="preserve">. </w:t>
            </w:r>
          </w:p>
          <w:p w14:paraId="4982C4A4" w14:textId="77777777" w:rsidR="00751095" w:rsidRPr="008369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6969">
              <w:rPr>
                <w:rFonts w:ascii="Times New Roman" w:hAnsi="Times New Roman" w:cs="Times New Roman"/>
              </w:rPr>
              <w:t>практическими методами работы с использованием современных информационных технологий при решении профессиональных задач</w:t>
            </w:r>
            <w:r w:rsidRPr="008369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369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3696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3696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3696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3696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3696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(ак</w:t>
            </w:r>
            <w:r w:rsidR="00AE2B1A" w:rsidRPr="00836969">
              <w:rPr>
                <w:rFonts w:ascii="Times New Roman" w:hAnsi="Times New Roman" w:cs="Times New Roman"/>
                <w:b/>
              </w:rPr>
              <w:t>адемические</w:t>
            </w:r>
            <w:r w:rsidRPr="0083696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3696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36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36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36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36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36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3696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36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36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36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36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3696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36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3696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369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lastRenderedPageBreak/>
              <w:t>Тема 1. Компьютерные технологии LibreOffice Writer, оптимизирующие работу пользователя.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369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6969">
              <w:rPr>
                <w:sz w:val="22"/>
                <w:szCs w:val="22"/>
                <w:lang w:bidi="ru-RU"/>
              </w:rPr>
              <w:t>1.1. Компьютерные технологии обработки текстовой информации в LibreOffice Writer: работа с документом, технологии форматирования текста.</w:t>
            </w:r>
            <w:r w:rsidRPr="00836969">
              <w:rPr>
                <w:sz w:val="22"/>
                <w:szCs w:val="22"/>
                <w:lang w:bidi="ru-RU"/>
              </w:rPr>
              <w:br/>
              <w:t>1.2. Компьютерные технологии обработки текстовой информации в LibreOffice Writer : разделы документа, работа со списками и таблицами.</w:t>
            </w:r>
            <w:r w:rsidRPr="00836969">
              <w:rPr>
                <w:sz w:val="22"/>
                <w:szCs w:val="22"/>
                <w:lang w:bidi="ru-RU"/>
              </w:rPr>
              <w:br/>
              <w:t>1.3. Компьютерные технологии обработки текстовой информации в LibreOffice Writer: работа с графикой, технологии иллюстрации текстовой информации, использование ссылок в документе.</w:t>
            </w:r>
            <w:r w:rsidRPr="00836969">
              <w:rPr>
                <w:sz w:val="22"/>
                <w:szCs w:val="22"/>
                <w:lang w:bidi="ru-RU"/>
              </w:rPr>
              <w:br/>
              <w:t>1.4. Использование технологии слияния.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36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36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36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369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836969" w14:paraId="4542AE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382F16" w14:textId="77777777" w:rsidR="004475DA" w:rsidRPr="008369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t>Тема 2.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300C9" w14:textId="77777777" w:rsidR="004475DA" w:rsidRPr="008369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6969">
              <w:rPr>
                <w:sz w:val="22"/>
                <w:szCs w:val="22"/>
                <w:lang w:bidi="ru-RU"/>
              </w:rPr>
              <w:t>2.1. Компьютерные технологии работы с электронными таблицами в LibreOffice Calc: ввод и редактирование данных, использование формул для расчетов, оформление таблицы.</w:t>
            </w:r>
            <w:r w:rsidRPr="00836969">
              <w:rPr>
                <w:sz w:val="22"/>
                <w:szCs w:val="22"/>
                <w:lang w:bidi="ru-RU"/>
              </w:rPr>
              <w:br/>
              <w:t>2.2. Визуализация данных в LibreOffice Calc: создание, настройка отображения диаграмм, редактирование диаграмм, работа с данными.</w:t>
            </w:r>
            <w:r w:rsidRPr="00836969">
              <w:rPr>
                <w:sz w:val="22"/>
                <w:szCs w:val="22"/>
                <w:lang w:bidi="ru-RU"/>
              </w:rPr>
              <w:br/>
              <w:t>2.3. Технологии анализа данных таблиц LibreOffice Calc: работа со списками, сортировка данных, поиск и фильтрация данных, промежуточные итоги, сводные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F1F5CB" w14:textId="77777777" w:rsidR="004475DA" w:rsidRPr="00836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6F1DE6" w14:textId="77777777" w:rsidR="004475DA" w:rsidRPr="00836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AE063" w14:textId="77777777" w:rsidR="004475DA" w:rsidRPr="00836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DF1C04" w14:textId="77777777" w:rsidR="004475DA" w:rsidRPr="008369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836969" w14:paraId="758296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2A77DF" w14:textId="77777777" w:rsidR="004475DA" w:rsidRPr="008369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t>Тема 3. Технологии работы с графической информацией в LibreOffice Impress.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56B8C" w14:textId="77777777" w:rsidR="004475DA" w:rsidRPr="008369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6969">
              <w:rPr>
                <w:sz w:val="22"/>
                <w:szCs w:val="22"/>
                <w:lang w:bidi="ru-RU"/>
              </w:rPr>
              <w:t>3.1. Управление, настройка  LibreOffice Impress.</w:t>
            </w:r>
            <w:r w:rsidRPr="00836969">
              <w:rPr>
                <w:sz w:val="22"/>
                <w:szCs w:val="22"/>
                <w:lang w:bidi="ru-RU"/>
              </w:rPr>
              <w:br/>
              <w:t>3.2. Технология создание слайдов.</w:t>
            </w:r>
            <w:r w:rsidRPr="00836969">
              <w:rPr>
                <w:sz w:val="22"/>
                <w:szCs w:val="22"/>
                <w:lang w:bidi="ru-RU"/>
              </w:rPr>
              <w:br/>
              <w:t>3.3. Операции с объектами презентаций: надписями, рисунками, диаграммами, гиперссылками, кнопками управления.</w:t>
            </w:r>
            <w:r w:rsidRPr="00836969">
              <w:rPr>
                <w:sz w:val="22"/>
                <w:szCs w:val="22"/>
                <w:lang w:bidi="ru-RU"/>
              </w:rPr>
              <w:br/>
              <w:t>3.4. Настройка анимации смены слайдов и элементов слайдов.</w:t>
            </w:r>
            <w:r w:rsidRPr="00836969">
              <w:rPr>
                <w:sz w:val="22"/>
                <w:szCs w:val="22"/>
                <w:lang w:bidi="ru-RU"/>
              </w:rPr>
              <w:br/>
              <w:t>3.5. Публикация документов LibreOffice Impress.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3BA2EB" w14:textId="77777777" w:rsidR="004475DA" w:rsidRPr="00836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E5C8AB" w14:textId="77777777" w:rsidR="004475DA" w:rsidRPr="00836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5023E8" w14:textId="77777777" w:rsidR="004475DA" w:rsidRPr="00836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7E68AC" w14:textId="77777777" w:rsidR="004475DA" w:rsidRPr="008369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83696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3696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3696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3696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3696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83696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3696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3696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3696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369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36969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369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3696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369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369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36969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836969" w14:paraId="5F00FF08" w14:textId="77777777" w:rsidTr="0083696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3696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696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3696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696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36969" w14:paraId="1433EE91" w14:textId="77777777" w:rsidTr="0083696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369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</w:rPr>
              <w:t xml:space="preserve">Информатика : учебник для вузов — 4-е изд., перераб. и доп. — Москва : Издательство Юрайт, 2025. — 752 с. — (Высшее образование). — </w:t>
            </w:r>
            <w:r w:rsidRPr="00836969">
              <w:rPr>
                <w:rFonts w:ascii="Times New Roman" w:hAnsi="Times New Roman" w:cs="Times New Roman"/>
                <w:lang w:val="en-US"/>
              </w:rPr>
              <w:t>ISBN</w:t>
            </w:r>
            <w:r w:rsidRPr="00836969">
              <w:rPr>
                <w:rFonts w:ascii="Times New Roman" w:hAnsi="Times New Roman" w:cs="Times New Roman"/>
              </w:rPr>
              <w:t xml:space="preserve"> 978-5-534-20227-4.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36969" w:rsidRDefault="00FB68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83696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262CF0" w:rsidRPr="00836969" w14:paraId="345C2314" w14:textId="77777777" w:rsidTr="0083696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C83AC1" w14:textId="77777777" w:rsidR="00262CF0" w:rsidRPr="008369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6969">
              <w:rPr>
                <w:rFonts w:ascii="Times New Roman" w:hAnsi="Times New Roman" w:cs="Times New Roman"/>
              </w:rPr>
              <w:t xml:space="preserve">Информационные технологии : учебник для вузов / В. В. Трофимов, О. П. Ильина, В. И. Кияев, Е. В. Трофимова ; под редакцией В. В. Трофимова. — Москва : Издательство Юрайт, 2025. — 546 с. — (Высшее образование). — </w:t>
            </w:r>
            <w:r w:rsidRPr="00836969">
              <w:rPr>
                <w:rFonts w:ascii="Times New Roman" w:hAnsi="Times New Roman" w:cs="Times New Roman"/>
                <w:lang w:val="en-US"/>
              </w:rPr>
              <w:t>ISBN</w:t>
            </w:r>
            <w:r w:rsidRPr="00836969">
              <w:rPr>
                <w:rFonts w:ascii="Times New Roman" w:hAnsi="Times New Roman" w:cs="Times New Roman"/>
              </w:rPr>
              <w:t xml:space="preserve"> 978-5-534-18340-5.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82C212" w14:textId="77777777" w:rsidR="00262CF0" w:rsidRPr="00836969" w:rsidRDefault="00FB68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3696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8857E7" w14:textId="77777777" w:rsidTr="007B550D">
        <w:tc>
          <w:tcPr>
            <w:tcW w:w="9345" w:type="dxa"/>
          </w:tcPr>
          <w:p w14:paraId="4DBA77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E1619E" w14:textId="77777777" w:rsidTr="007B550D">
        <w:tc>
          <w:tcPr>
            <w:tcW w:w="9345" w:type="dxa"/>
          </w:tcPr>
          <w:p w14:paraId="5AA0F4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3B78C3" w14:textId="77777777" w:rsidTr="007B550D">
        <w:tc>
          <w:tcPr>
            <w:tcW w:w="9345" w:type="dxa"/>
          </w:tcPr>
          <w:p w14:paraId="406AE0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672FBB" w14:textId="77777777" w:rsidTr="007B550D">
        <w:tc>
          <w:tcPr>
            <w:tcW w:w="9345" w:type="dxa"/>
          </w:tcPr>
          <w:p w14:paraId="0794B8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B68E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36969" w:rsidRDefault="002C735C" w:rsidP="0083696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369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36969" w:rsidRDefault="002C735C" w:rsidP="0083696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369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EDD8746" w:rsidR="002C735C" w:rsidRPr="00836969" w:rsidRDefault="00B43524" w:rsidP="00836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6969">
              <w:rPr>
                <w:sz w:val="22"/>
                <w:szCs w:val="22"/>
              </w:rPr>
              <w:t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</w:t>
            </w:r>
            <w:r w:rsid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</w:rPr>
              <w:t xml:space="preserve">Экран переносной </w:t>
            </w:r>
            <w:r w:rsidRPr="00836969">
              <w:rPr>
                <w:sz w:val="22"/>
                <w:szCs w:val="22"/>
                <w:lang w:val="en-US"/>
              </w:rPr>
              <w:t>Consul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AV</w:t>
            </w:r>
            <w:r w:rsidRPr="00836969">
              <w:rPr>
                <w:sz w:val="22"/>
                <w:szCs w:val="22"/>
              </w:rPr>
              <w:t xml:space="preserve"> (1:1) 70/70" 178*178 </w:t>
            </w:r>
            <w:r w:rsidRPr="00836969">
              <w:rPr>
                <w:sz w:val="22"/>
                <w:szCs w:val="22"/>
                <w:lang w:val="en-US"/>
              </w:rPr>
              <w:t>MW</w:t>
            </w:r>
            <w:r w:rsidRPr="00836969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836969">
              <w:rPr>
                <w:sz w:val="22"/>
                <w:szCs w:val="22"/>
                <w:lang w:val="en-US"/>
              </w:rPr>
              <w:t>Solo</w:t>
            </w:r>
            <w:r w:rsidRPr="00836969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836969">
              <w:rPr>
                <w:sz w:val="22"/>
                <w:szCs w:val="22"/>
                <w:lang w:val="en-US"/>
              </w:rPr>
              <w:t>Samsung</w:t>
            </w:r>
            <w:r w:rsidRPr="00836969">
              <w:rPr>
                <w:sz w:val="22"/>
                <w:szCs w:val="22"/>
              </w:rPr>
              <w:t xml:space="preserve"> Е1920 </w:t>
            </w:r>
            <w:r w:rsidRPr="00836969">
              <w:rPr>
                <w:sz w:val="22"/>
                <w:szCs w:val="22"/>
                <w:lang w:val="en-US"/>
              </w:rPr>
              <w:t>NR</w:t>
            </w:r>
            <w:r w:rsidRPr="00836969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836969">
              <w:rPr>
                <w:sz w:val="22"/>
                <w:szCs w:val="22"/>
                <w:lang w:val="en-US"/>
              </w:rPr>
              <w:t>DEFENDER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MERCURY</w:t>
            </w:r>
            <w:r w:rsidRPr="00836969">
              <w:rPr>
                <w:sz w:val="22"/>
                <w:szCs w:val="22"/>
              </w:rPr>
              <w:t xml:space="preserve"> 35 </w:t>
            </w:r>
            <w:r w:rsidRPr="00836969">
              <w:rPr>
                <w:sz w:val="22"/>
                <w:szCs w:val="22"/>
                <w:lang w:val="en-US"/>
              </w:rPr>
              <w:t>MK</w:t>
            </w:r>
            <w:r w:rsidRPr="00836969">
              <w:rPr>
                <w:sz w:val="22"/>
                <w:szCs w:val="22"/>
              </w:rPr>
              <w:t>-</w:t>
            </w:r>
            <w:r w:rsidRPr="00836969">
              <w:rPr>
                <w:sz w:val="22"/>
                <w:szCs w:val="22"/>
                <w:lang w:val="en-US"/>
              </w:rPr>
              <w:t>II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Brown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box</w:t>
            </w:r>
            <w:r w:rsidRPr="00836969">
              <w:rPr>
                <w:sz w:val="22"/>
                <w:szCs w:val="22"/>
              </w:rPr>
              <w:t xml:space="preserve"> . 2*20</w:t>
            </w:r>
            <w:r w:rsidRPr="00836969">
              <w:rPr>
                <w:sz w:val="22"/>
                <w:szCs w:val="22"/>
                <w:lang w:val="en-US"/>
              </w:rPr>
              <w:t>w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RMS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Brown</w:t>
            </w:r>
            <w:r w:rsidRPr="00836969">
              <w:rPr>
                <w:sz w:val="22"/>
                <w:szCs w:val="22"/>
              </w:rPr>
              <w:t xml:space="preserve"> Дерево - 1 шт., Коммутатор </w:t>
            </w:r>
            <w:r w:rsidRPr="00836969">
              <w:rPr>
                <w:sz w:val="22"/>
                <w:szCs w:val="22"/>
                <w:lang w:val="en-US"/>
              </w:rPr>
              <w:t>HP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ProCurve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Swich</w:t>
            </w:r>
            <w:r w:rsidRPr="00836969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</w:t>
            </w:r>
            <w:r w:rsid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</w:rPr>
              <w:t>устройством,</w:t>
            </w:r>
            <w:r w:rsid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</w:rPr>
              <w:t>Оперативная память,</w:t>
            </w:r>
            <w:r w:rsid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</w:rPr>
              <w:t>Жесткий диск,</w:t>
            </w:r>
            <w:r w:rsid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</w:rPr>
              <w:t>Материнская плата,</w:t>
            </w:r>
            <w:r w:rsid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</w:rPr>
              <w:t>Корпус с блоком питания,</w:t>
            </w:r>
            <w:r w:rsid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</w:rPr>
              <w:t>Клавиатура,</w:t>
            </w:r>
            <w:r w:rsid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</w:rPr>
              <w:t>Мышь,</w:t>
            </w:r>
            <w:r w:rsid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</w:rPr>
              <w:t xml:space="preserve">Монитор - 20 шт., Моноблок </w:t>
            </w:r>
            <w:r w:rsidRPr="00836969">
              <w:rPr>
                <w:sz w:val="22"/>
                <w:szCs w:val="22"/>
                <w:lang w:val="en-US"/>
              </w:rPr>
              <w:t>ACER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Aspire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Z</w:t>
            </w:r>
            <w:r w:rsidRPr="00836969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836969">
              <w:rPr>
                <w:sz w:val="22"/>
                <w:szCs w:val="22"/>
                <w:lang w:val="en-US"/>
              </w:rPr>
              <w:t>Panasonic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PT</w:t>
            </w:r>
            <w:r w:rsidRPr="00836969">
              <w:rPr>
                <w:sz w:val="22"/>
                <w:szCs w:val="22"/>
              </w:rPr>
              <w:t>-</w:t>
            </w:r>
            <w:r w:rsidRPr="00836969">
              <w:rPr>
                <w:sz w:val="22"/>
                <w:szCs w:val="22"/>
                <w:lang w:val="en-US"/>
              </w:rPr>
              <w:t>VX</w:t>
            </w:r>
            <w:r w:rsidRPr="00836969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36969" w:rsidRDefault="00B43524" w:rsidP="00836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69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369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0963FCE" w14:textId="77777777" w:rsidTr="008416EB">
        <w:tc>
          <w:tcPr>
            <w:tcW w:w="7797" w:type="dxa"/>
            <w:shd w:val="clear" w:color="auto" w:fill="auto"/>
          </w:tcPr>
          <w:p w14:paraId="649F0FEB" w14:textId="1BA85C25" w:rsidR="002C735C" w:rsidRPr="00836969" w:rsidRDefault="00B43524" w:rsidP="00836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6969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836969">
              <w:rPr>
                <w:sz w:val="22"/>
                <w:szCs w:val="22"/>
                <w:lang w:val="en-US"/>
              </w:rPr>
              <w:t>intel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Core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i</w:t>
            </w:r>
            <w:r w:rsidRPr="00836969">
              <w:rPr>
                <w:sz w:val="22"/>
                <w:szCs w:val="22"/>
              </w:rPr>
              <w:t>3-8100</w:t>
            </w:r>
            <w:r w:rsidRPr="00836969">
              <w:rPr>
                <w:sz w:val="22"/>
                <w:szCs w:val="22"/>
                <w:lang w:val="en-US"/>
              </w:rPr>
              <w:t>S</w:t>
            </w:r>
            <w:r w:rsidRPr="00836969">
              <w:rPr>
                <w:sz w:val="22"/>
                <w:szCs w:val="22"/>
              </w:rPr>
              <w:t>/8</w:t>
            </w:r>
            <w:r w:rsidRPr="00836969">
              <w:rPr>
                <w:sz w:val="22"/>
                <w:szCs w:val="22"/>
                <w:lang w:val="en-US"/>
              </w:rPr>
              <w:t>Gb</w:t>
            </w:r>
            <w:r w:rsidRPr="00836969">
              <w:rPr>
                <w:sz w:val="22"/>
                <w:szCs w:val="22"/>
              </w:rPr>
              <w:t xml:space="preserve">/1Тб / </w:t>
            </w:r>
            <w:r w:rsidRPr="00836969">
              <w:rPr>
                <w:sz w:val="22"/>
                <w:szCs w:val="22"/>
                <w:lang w:val="en-US"/>
              </w:rPr>
              <w:t>Philips</w:t>
            </w:r>
            <w:r w:rsidRPr="00836969">
              <w:rPr>
                <w:sz w:val="22"/>
                <w:szCs w:val="22"/>
              </w:rPr>
              <w:t>224</w:t>
            </w:r>
            <w:r w:rsidRPr="00836969">
              <w:rPr>
                <w:sz w:val="22"/>
                <w:szCs w:val="22"/>
                <w:lang w:val="en-US"/>
              </w:rPr>
              <w:t>E</w:t>
            </w:r>
            <w:r w:rsidRPr="00836969">
              <w:rPr>
                <w:sz w:val="22"/>
                <w:szCs w:val="22"/>
              </w:rPr>
              <w:t>5</w:t>
            </w:r>
            <w:r w:rsidRPr="00836969">
              <w:rPr>
                <w:sz w:val="22"/>
                <w:szCs w:val="22"/>
                <w:lang w:val="en-US"/>
              </w:rPr>
              <w:t>QSB</w:t>
            </w:r>
            <w:r w:rsidRPr="00836969">
              <w:rPr>
                <w:sz w:val="22"/>
                <w:szCs w:val="22"/>
              </w:rPr>
              <w:t xml:space="preserve"> - 14 шт.,</w:t>
            </w:r>
            <w:r w:rsid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</w:rPr>
              <w:t xml:space="preserve">Моноблок </w:t>
            </w:r>
            <w:r w:rsidRPr="00836969">
              <w:rPr>
                <w:sz w:val="22"/>
                <w:szCs w:val="22"/>
                <w:lang w:val="en-US"/>
              </w:rPr>
              <w:t>Acer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Aspire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Z</w:t>
            </w:r>
            <w:r w:rsidRPr="00836969">
              <w:rPr>
                <w:sz w:val="22"/>
                <w:szCs w:val="22"/>
              </w:rPr>
              <w:t xml:space="preserve">1811 </w:t>
            </w:r>
            <w:r w:rsidRPr="00836969">
              <w:rPr>
                <w:sz w:val="22"/>
                <w:szCs w:val="22"/>
                <w:lang w:val="en-US"/>
              </w:rPr>
              <w:t>Intel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Core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i</w:t>
            </w:r>
            <w:r w:rsidRPr="00836969">
              <w:rPr>
                <w:sz w:val="22"/>
                <w:szCs w:val="22"/>
              </w:rPr>
              <w:t>5-2400</w:t>
            </w:r>
            <w:r w:rsidRPr="00836969">
              <w:rPr>
                <w:sz w:val="22"/>
                <w:szCs w:val="22"/>
                <w:lang w:val="en-US"/>
              </w:rPr>
              <w:t>S</w:t>
            </w:r>
            <w:r w:rsidRPr="00836969">
              <w:rPr>
                <w:sz w:val="22"/>
                <w:szCs w:val="22"/>
              </w:rPr>
              <w:t>@2.50</w:t>
            </w:r>
            <w:r w:rsidRPr="00836969">
              <w:rPr>
                <w:sz w:val="22"/>
                <w:szCs w:val="22"/>
                <w:lang w:val="en-US"/>
              </w:rPr>
              <w:t>GHz</w:t>
            </w:r>
            <w:r w:rsidRPr="00836969">
              <w:rPr>
                <w:sz w:val="22"/>
                <w:szCs w:val="22"/>
              </w:rPr>
              <w:t>/4</w:t>
            </w:r>
            <w:r w:rsidRPr="00836969">
              <w:rPr>
                <w:sz w:val="22"/>
                <w:szCs w:val="22"/>
                <w:lang w:val="en-US"/>
              </w:rPr>
              <w:t>Gb</w:t>
            </w:r>
            <w:r w:rsidRPr="00836969">
              <w:rPr>
                <w:sz w:val="22"/>
                <w:szCs w:val="22"/>
              </w:rPr>
              <w:t>/1</w:t>
            </w:r>
            <w:r w:rsidRPr="00836969">
              <w:rPr>
                <w:sz w:val="22"/>
                <w:szCs w:val="22"/>
                <w:lang w:val="en-US"/>
              </w:rPr>
              <w:t>Tb</w:t>
            </w:r>
            <w:r w:rsidRPr="00836969">
              <w:rPr>
                <w:sz w:val="22"/>
                <w:szCs w:val="22"/>
              </w:rPr>
              <w:t xml:space="preserve"> - 1 шт., Экран проекцион. </w:t>
            </w:r>
            <w:r w:rsidRPr="00836969">
              <w:rPr>
                <w:sz w:val="22"/>
                <w:szCs w:val="22"/>
                <w:lang w:val="en-US"/>
              </w:rPr>
              <w:t>Projecta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Compact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Electrol</w:t>
            </w:r>
            <w:r w:rsidRPr="00836969">
              <w:rPr>
                <w:sz w:val="22"/>
                <w:szCs w:val="22"/>
              </w:rPr>
              <w:t xml:space="preserve"> 153</w:t>
            </w:r>
            <w:r w:rsidRPr="00836969">
              <w:rPr>
                <w:sz w:val="22"/>
                <w:szCs w:val="22"/>
                <w:lang w:val="en-US"/>
              </w:rPr>
              <w:t>x</w:t>
            </w:r>
            <w:r w:rsidRPr="00836969">
              <w:rPr>
                <w:sz w:val="22"/>
                <w:szCs w:val="22"/>
              </w:rPr>
              <w:t xml:space="preserve">200 </w:t>
            </w:r>
            <w:r w:rsidRPr="00836969">
              <w:rPr>
                <w:sz w:val="22"/>
                <w:szCs w:val="22"/>
                <w:lang w:val="en-US"/>
              </w:rPr>
              <w:t>c</w:t>
            </w:r>
            <w:r w:rsidRPr="00836969">
              <w:rPr>
                <w:sz w:val="22"/>
                <w:szCs w:val="22"/>
              </w:rPr>
              <w:t xml:space="preserve">м </w:t>
            </w:r>
            <w:r w:rsidRPr="00836969">
              <w:rPr>
                <w:sz w:val="22"/>
                <w:szCs w:val="22"/>
                <w:lang w:val="en-US"/>
              </w:rPr>
              <w:t>MATTE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White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S</w:t>
            </w:r>
            <w:r w:rsidRPr="00836969">
              <w:rPr>
                <w:sz w:val="22"/>
                <w:szCs w:val="22"/>
              </w:rPr>
              <w:t xml:space="preserve"> - 1 шт., Мультимедийный проектор </w:t>
            </w:r>
            <w:r w:rsidRPr="00836969">
              <w:rPr>
                <w:sz w:val="22"/>
                <w:szCs w:val="22"/>
                <w:lang w:val="en-US"/>
              </w:rPr>
              <w:t>NEC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NP</w:t>
            </w:r>
            <w:r w:rsidRPr="00836969">
              <w:rPr>
                <w:sz w:val="22"/>
                <w:szCs w:val="22"/>
              </w:rPr>
              <w:t>-</w:t>
            </w:r>
            <w:r w:rsidRPr="00836969">
              <w:rPr>
                <w:sz w:val="22"/>
                <w:szCs w:val="22"/>
                <w:lang w:val="en-US"/>
              </w:rPr>
              <w:t>ME</w:t>
            </w:r>
            <w:r w:rsidRPr="00836969">
              <w:rPr>
                <w:sz w:val="22"/>
                <w:szCs w:val="22"/>
              </w:rPr>
              <w:t>402</w:t>
            </w:r>
            <w:r w:rsidRPr="00836969">
              <w:rPr>
                <w:sz w:val="22"/>
                <w:szCs w:val="22"/>
                <w:lang w:val="en-US"/>
              </w:rPr>
              <w:t>X</w:t>
            </w:r>
            <w:r w:rsidRPr="00836969">
              <w:rPr>
                <w:sz w:val="22"/>
                <w:szCs w:val="22"/>
              </w:rPr>
              <w:t xml:space="preserve"> - 1 шт., Колонки </w:t>
            </w:r>
            <w:r w:rsidRPr="00836969">
              <w:rPr>
                <w:sz w:val="22"/>
                <w:szCs w:val="22"/>
                <w:lang w:val="en-US"/>
              </w:rPr>
              <w:t>Hi</w:t>
            </w:r>
            <w:r w:rsidRPr="00836969">
              <w:rPr>
                <w:sz w:val="22"/>
                <w:szCs w:val="22"/>
              </w:rPr>
              <w:t>-</w:t>
            </w:r>
            <w:r w:rsidRPr="00836969">
              <w:rPr>
                <w:sz w:val="22"/>
                <w:szCs w:val="22"/>
                <w:lang w:val="en-US"/>
              </w:rPr>
              <w:t>Fi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PRO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MASKGT</w:t>
            </w:r>
            <w:r w:rsidRPr="00836969">
              <w:rPr>
                <w:sz w:val="22"/>
                <w:szCs w:val="22"/>
              </w:rPr>
              <w:t>-</w:t>
            </w:r>
            <w:r w:rsidRPr="00836969">
              <w:rPr>
                <w:sz w:val="22"/>
                <w:szCs w:val="22"/>
                <w:lang w:val="en-US"/>
              </w:rPr>
              <w:t>W</w:t>
            </w:r>
            <w:r w:rsidRPr="00836969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32954B" w14:textId="77777777" w:rsidR="002C735C" w:rsidRPr="00836969" w:rsidRDefault="00B43524" w:rsidP="00836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69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369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AC3C8EB" w14:textId="77777777" w:rsidTr="008416EB">
        <w:tc>
          <w:tcPr>
            <w:tcW w:w="7797" w:type="dxa"/>
            <w:shd w:val="clear" w:color="auto" w:fill="auto"/>
          </w:tcPr>
          <w:p w14:paraId="5F1A8858" w14:textId="24E3BE7A" w:rsidR="002C735C" w:rsidRPr="00836969" w:rsidRDefault="00B43524" w:rsidP="00836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6969">
              <w:rPr>
                <w:sz w:val="22"/>
                <w:szCs w:val="22"/>
              </w:rPr>
              <w:t>Ауд. 403 Лаборатория "Лабораторный комплекс"</w:t>
            </w:r>
            <w:r w:rsid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836969">
              <w:rPr>
                <w:sz w:val="22"/>
                <w:szCs w:val="22"/>
                <w:lang w:val="en-US"/>
              </w:rPr>
              <w:t>Acer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Aspire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Z</w:t>
            </w:r>
            <w:r w:rsidRPr="00836969">
              <w:rPr>
                <w:sz w:val="22"/>
                <w:szCs w:val="22"/>
              </w:rPr>
              <w:t xml:space="preserve">1811 </w:t>
            </w:r>
            <w:r w:rsidRPr="00836969">
              <w:rPr>
                <w:sz w:val="22"/>
                <w:szCs w:val="22"/>
                <w:lang w:val="en-US"/>
              </w:rPr>
              <w:t>Intel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Core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i</w:t>
            </w:r>
            <w:r w:rsidRPr="00836969">
              <w:rPr>
                <w:sz w:val="22"/>
                <w:szCs w:val="22"/>
              </w:rPr>
              <w:t>5-2400</w:t>
            </w:r>
            <w:r w:rsidRPr="00836969">
              <w:rPr>
                <w:sz w:val="22"/>
                <w:szCs w:val="22"/>
                <w:lang w:val="en-US"/>
              </w:rPr>
              <w:t>S</w:t>
            </w:r>
            <w:r w:rsidRPr="00836969">
              <w:rPr>
                <w:sz w:val="22"/>
                <w:szCs w:val="22"/>
              </w:rPr>
              <w:t>@2.50</w:t>
            </w:r>
            <w:r w:rsidRPr="00836969">
              <w:rPr>
                <w:sz w:val="22"/>
                <w:szCs w:val="22"/>
                <w:lang w:val="en-US"/>
              </w:rPr>
              <w:t>GHz</w:t>
            </w:r>
            <w:r w:rsidRPr="00836969">
              <w:rPr>
                <w:sz w:val="22"/>
                <w:szCs w:val="22"/>
              </w:rPr>
              <w:t>/4</w:t>
            </w:r>
            <w:r w:rsidRPr="00836969">
              <w:rPr>
                <w:sz w:val="22"/>
                <w:szCs w:val="22"/>
                <w:lang w:val="en-US"/>
              </w:rPr>
              <w:t>Gb</w:t>
            </w:r>
            <w:r w:rsidRPr="00836969">
              <w:rPr>
                <w:sz w:val="22"/>
                <w:szCs w:val="22"/>
              </w:rPr>
              <w:t>/1</w:t>
            </w:r>
            <w:r w:rsidRPr="00836969">
              <w:rPr>
                <w:sz w:val="22"/>
                <w:szCs w:val="22"/>
                <w:lang w:val="en-US"/>
              </w:rPr>
              <w:t>Tb</w:t>
            </w:r>
            <w:r w:rsidRPr="00836969">
              <w:rPr>
                <w:sz w:val="22"/>
                <w:szCs w:val="22"/>
              </w:rPr>
              <w:t xml:space="preserve"> - 1 шт.,  Компьютер </w:t>
            </w:r>
            <w:r w:rsidRPr="00836969">
              <w:rPr>
                <w:sz w:val="22"/>
                <w:szCs w:val="22"/>
                <w:lang w:val="en-US"/>
              </w:rPr>
              <w:t>I</w:t>
            </w:r>
            <w:r w:rsidRPr="00836969">
              <w:rPr>
                <w:sz w:val="22"/>
                <w:szCs w:val="22"/>
              </w:rPr>
              <w:t xml:space="preserve">3-8100/ 8Гб/500Гб/ </w:t>
            </w:r>
            <w:r w:rsidRPr="00836969">
              <w:rPr>
                <w:sz w:val="22"/>
                <w:szCs w:val="22"/>
                <w:lang w:val="en-US"/>
              </w:rPr>
              <w:t>Philips</w:t>
            </w:r>
            <w:r w:rsidRPr="00836969">
              <w:rPr>
                <w:sz w:val="22"/>
                <w:szCs w:val="22"/>
              </w:rPr>
              <w:t>224</w:t>
            </w:r>
            <w:r w:rsidRPr="00836969">
              <w:rPr>
                <w:sz w:val="22"/>
                <w:szCs w:val="22"/>
                <w:lang w:val="en-US"/>
              </w:rPr>
              <w:t>E</w:t>
            </w:r>
            <w:r w:rsidRPr="00836969">
              <w:rPr>
                <w:sz w:val="22"/>
                <w:szCs w:val="22"/>
              </w:rPr>
              <w:t>5</w:t>
            </w:r>
            <w:r w:rsidRPr="00836969">
              <w:rPr>
                <w:sz w:val="22"/>
                <w:szCs w:val="22"/>
                <w:lang w:val="en-US"/>
              </w:rPr>
              <w:t>QSB</w:t>
            </w:r>
            <w:r w:rsidRPr="00836969">
              <w:rPr>
                <w:sz w:val="22"/>
                <w:szCs w:val="22"/>
              </w:rPr>
              <w:t xml:space="preserve"> - 13 шт., Мультимедийный проектор </w:t>
            </w:r>
            <w:r w:rsidRPr="00836969">
              <w:rPr>
                <w:sz w:val="22"/>
                <w:szCs w:val="22"/>
                <w:lang w:val="en-US"/>
              </w:rPr>
              <w:t>NEC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ME</w:t>
            </w:r>
            <w:r w:rsidRPr="00836969">
              <w:rPr>
                <w:sz w:val="22"/>
                <w:szCs w:val="22"/>
              </w:rPr>
              <w:t>401</w:t>
            </w:r>
            <w:r w:rsidRPr="00836969">
              <w:rPr>
                <w:sz w:val="22"/>
                <w:szCs w:val="22"/>
                <w:lang w:val="en-US"/>
              </w:rPr>
              <w:t>X</w:t>
            </w:r>
            <w:r w:rsidRPr="00836969">
              <w:rPr>
                <w:sz w:val="22"/>
                <w:szCs w:val="22"/>
              </w:rPr>
              <w:t xml:space="preserve"> - 1 шт., Колонки </w:t>
            </w:r>
            <w:r w:rsidRPr="00836969">
              <w:rPr>
                <w:sz w:val="22"/>
                <w:szCs w:val="22"/>
                <w:lang w:val="en-US"/>
              </w:rPr>
              <w:t>JBL</w:t>
            </w:r>
            <w:r w:rsidRPr="00836969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836969">
              <w:rPr>
                <w:sz w:val="22"/>
                <w:szCs w:val="22"/>
                <w:lang w:val="en-US"/>
              </w:rPr>
              <w:t>Screen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Media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Champion</w:t>
            </w:r>
            <w:r w:rsidRPr="00836969">
              <w:rPr>
                <w:sz w:val="22"/>
                <w:szCs w:val="22"/>
              </w:rPr>
              <w:t xml:space="preserve"> 203</w:t>
            </w:r>
            <w:r w:rsidRPr="00836969">
              <w:rPr>
                <w:sz w:val="22"/>
                <w:szCs w:val="22"/>
                <w:lang w:val="en-US"/>
              </w:rPr>
              <w:t>x</w:t>
            </w:r>
            <w:r w:rsidRPr="00836969">
              <w:rPr>
                <w:sz w:val="22"/>
                <w:szCs w:val="22"/>
              </w:rPr>
              <w:t>153</w:t>
            </w:r>
            <w:r w:rsidRPr="00836969">
              <w:rPr>
                <w:sz w:val="22"/>
                <w:szCs w:val="22"/>
                <w:lang w:val="en-US"/>
              </w:rPr>
              <w:t>cm</w:t>
            </w:r>
            <w:r w:rsidRPr="00836969">
              <w:rPr>
                <w:sz w:val="22"/>
                <w:szCs w:val="22"/>
              </w:rPr>
              <w:t xml:space="preserve">. </w:t>
            </w:r>
            <w:r w:rsidRPr="00836969">
              <w:rPr>
                <w:sz w:val="22"/>
                <w:szCs w:val="22"/>
                <w:lang w:val="en-US"/>
              </w:rPr>
              <w:t>MW</w:t>
            </w:r>
            <w:r w:rsidRPr="00836969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836969">
              <w:rPr>
                <w:sz w:val="22"/>
                <w:szCs w:val="22"/>
                <w:lang w:val="en-US"/>
              </w:rPr>
              <w:t>UNI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FI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AP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PRO</w:t>
            </w:r>
            <w:r w:rsidRPr="00836969">
              <w:rPr>
                <w:sz w:val="22"/>
                <w:szCs w:val="22"/>
              </w:rPr>
              <w:t>/</w:t>
            </w:r>
            <w:r w:rsidRPr="00836969">
              <w:rPr>
                <w:sz w:val="22"/>
                <w:szCs w:val="22"/>
                <w:lang w:val="en-US"/>
              </w:rPr>
              <w:t>Ubiquiti</w:t>
            </w:r>
            <w:r w:rsidRPr="0083696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ED6EE3" w14:textId="77777777" w:rsidR="002C735C" w:rsidRPr="00836969" w:rsidRDefault="00B43524" w:rsidP="00836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69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369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8D7B24E" w14:textId="77777777" w:rsidTr="008416EB">
        <w:tc>
          <w:tcPr>
            <w:tcW w:w="7797" w:type="dxa"/>
            <w:shd w:val="clear" w:color="auto" w:fill="auto"/>
          </w:tcPr>
          <w:p w14:paraId="13FF99AB" w14:textId="500F094A" w:rsidR="002C735C" w:rsidRPr="00836969" w:rsidRDefault="00B43524" w:rsidP="00836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6969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</w:t>
            </w:r>
            <w:r w:rsidRPr="00836969">
              <w:rPr>
                <w:sz w:val="22"/>
                <w:szCs w:val="22"/>
              </w:rPr>
              <w:lastRenderedPageBreak/>
              <w:t xml:space="preserve">доска аудиторная - 1 шт., тумба для аппаратуры - 1 шт., Моноблок </w:t>
            </w:r>
            <w:r w:rsidRPr="00836969">
              <w:rPr>
                <w:sz w:val="22"/>
                <w:szCs w:val="22"/>
                <w:lang w:val="en-US"/>
              </w:rPr>
              <w:t>Acer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Aspire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Z</w:t>
            </w:r>
            <w:r w:rsidRPr="00836969">
              <w:rPr>
                <w:sz w:val="22"/>
                <w:szCs w:val="22"/>
              </w:rPr>
              <w:t xml:space="preserve">1811 </w:t>
            </w:r>
            <w:r w:rsidRPr="00836969">
              <w:rPr>
                <w:sz w:val="22"/>
                <w:szCs w:val="22"/>
                <w:lang w:val="en-US"/>
              </w:rPr>
              <w:t>Intel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Core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i</w:t>
            </w:r>
            <w:r w:rsidRPr="00836969">
              <w:rPr>
                <w:sz w:val="22"/>
                <w:szCs w:val="22"/>
              </w:rPr>
              <w:t>5-2400</w:t>
            </w:r>
            <w:r w:rsidRPr="00836969">
              <w:rPr>
                <w:sz w:val="22"/>
                <w:szCs w:val="22"/>
                <w:lang w:val="en-US"/>
              </w:rPr>
              <w:t>S</w:t>
            </w:r>
            <w:r w:rsidRPr="00836969">
              <w:rPr>
                <w:sz w:val="22"/>
                <w:szCs w:val="22"/>
              </w:rPr>
              <w:t>@2.50</w:t>
            </w:r>
            <w:r w:rsidRPr="00836969">
              <w:rPr>
                <w:sz w:val="22"/>
                <w:szCs w:val="22"/>
                <w:lang w:val="en-US"/>
              </w:rPr>
              <w:t>GHz</w:t>
            </w:r>
            <w:r w:rsidRPr="00836969">
              <w:rPr>
                <w:sz w:val="22"/>
                <w:szCs w:val="22"/>
              </w:rPr>
              <w:t>/4</w:t>
            </w:r>
            <w:r w:rsidRPr="00836969">
              <w:rPr>
                <w:sz w:val="22"/>
                <w:szCs w:val="22"/>
                <w:lang w:val="en-US"/>
              </w:rPr>
              <w:t>Gb</w:t>
            </w:r>
            <w:r w:rsidRPr="00836969">
              <w:rPr>
                <w:sz w:val="22"/>
                <w:szCs w:val="22"/>
              </w:rPr>
              <w:t>/1</w:t>
            </w:r>
            <w:r w:rsidRPr="00836969">
              <w:rPr>
                <w:sz w:val="22"/>
                <w:szCs w:val="22"/>
                <w:lang w:val="en-US"/>
              </w:rPr>
              <w:t>Tb</w:t>
            </w:r>
            <w:r w:rsidRPr="00836969">
              <w:rPr>
                <w:sz w:val="22"/>
                <w:szCs w:val="22"/>
              </w:rPr>
              <w:t xml:space="preserve"> - 1 шт., Мультимедийный проектор </w:t>
            </w:r>
            <w:r w:rsidRPr="00836969">
              <w:rPr>
                <w:sz w:val="22"/>
                <w:szCs w:val="22"/>
                <w:lang w:val="en-US"/>
              </w:rPr>
              <w:t>NEC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ME</w:t>
            </w:r>
            <w:r w:rsidRPr="00836969">
              <w:rPr>
                <w:sz w:val="22"/>
                <w:szCs w:val="22"/>
              </w:rPr>
              <w:t>401</w:t>
            </w:r>
            <w:r w:rsidRPr="00836969">
              <w:rPr>
                <w:sz w:val="22"/>
                <w:szCs w:val="22"/>
                <w:lang w:val="en-US"/>
              </w:rPr>
              <w:t>X</w:t>
            </w:r>
            <w:r w:rsidRPr="00836969">
              <w:rPr>
                <w:sz w:val="22"/>
                <w:szCs w:val="22"/>
              </w:rPr>
              <w:t xml:space="preserve"> - 1 шт., Экран с электроприводом </w:t>
            </w:r>
            <w:r w:rsidRPr="00836969">
              <w:rPr>
                <w:sz w:val="22"/>
                <w:szCs w:val="22"/>
                <w:lang w:val="en-US"/>
              </w:rPr>
              <w:t>Draper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Baronet</w:t>
            </w:r>
            <w:r w:rsidRPr="00836969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836969">
              <w:rPr>
                <w:sz w:val="22"/>
                <w:szCs w:val="22"/>
                <w:lang w:val="en-US"/>
              </w:rPr>
              <w:t>JPA</w:t>
            </w:r>
            <w:r w:rsidRPr="00836969">
              <w:rPr>
                <w:sz w:val="22"/>
                <w:szCs w:val="22"/>
              </w:rPr>
              <w:t>-1240</w:t>
            </w:r>
            <w:r w:rsidRPr="00836969">
              <w:rPr>
                <w:sz w:val="22"/>
                <w:szCs w:val="22"/>
                <w:lang w:val="en-US"/>
              </w:rPr>
              <w:t>A</w:t>
            </w:r>
            <w:r w:rsidRPr="00836969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836969">
              <w:rPr>
                <w:sz w:val="22"/>
                <w:szCs w:val="22"/>
                <w:lang w:val="en-US"/>
              </w:rPr>
              <w:t>JBL</w:t>
            </w:r>
            <w:r w:rsidRPr="00836969">
              <w:rPr>
                <w:sz w:val="22"/>
                <w:szCs w:val="22"/>
              </w:rPr>
              <w:t xml:space="preserve"> </w:t>
            </w:r>
            <w:r w:rsidRPr="00836969">
              <w:rPr>
                <w:sz w:val="22"/>
                <w:szCs w:val="22"/>
                <w:lang w:val="en-US"/>
              </w:rPr>
              <w:t>CONTROL</w:t>
            </w:r>
            <w:r w:rsidRPr="00836969">
              <w:rPr>
                <w:sz w:val="22"/>
                <w:szCs w:val="22"/>
              </w:rPr>
              <w:t xml:space="preserve"> 25 </w:t>
            </w:r>
            <w:r w:rsidRPr="00836969">
              <w:rPr>
                <w:sz w:val="22"/>
                <w:szCs w:val="22"/>
                <w:lang w:val="en-US"/>
              </w:rPr>
              <w:t>WH</w:t>
            </w:r>
            <w:r w:rsidRPr="00836969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B6F4BC" w14:textId="77777777" w:rsidR="002C735C" w:rsidRPr="00836969" w:rsidRDefault="00B43524" w:rsidP="00836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6969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83696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lastRenderedPageBreak/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Назначение, основные возможности текстового редактора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83696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Writer</w:t>
            </w:r>
            <w:r w:rsidRPr="00836969">
              <w:rPr>
                <w:sz w:val="23"/>
                <w:szCs w:val="23"/>
              </w:rPr>
              <w:t xml:space="preserve">. Запуск и завершение работы. Основные элементы окна. Справочная система: команды, окна, Мастер подсказок (помощник), контекстно-зависимая справка. </w:t>
            </w:r>
            <w:r>
              <w:rPr>
                <w:sz w:val="23"/>
                <w:szCs w:val="23"/>
                <w:lang w:val="en-US"/>
              </w:rPr>
              <w:t>Режимы просмотра документов.</w:t>
            </w:r>
          </w:p>
        </w:tc>
      </w:tr>
      <w:tr w:rsidR="009E6058" w14:paraId="35A60C63" w14:textId="77777777" w:rsidTr="00F00293">
        <w:tc>
          <w:tcPr>
            <w:tcW w:w="562" w:type="dxa"/>
          </w:tcPr>
          <w:p w14:paraId="45E024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DD0F70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Управление окном приложения и окном документа. Структура меню и кнопочных панелей инструментов текстового процессора. Настройка панелей инструментов и лент. Колонтитулы и сноски: назначение, виды, способы создания.</w:t>
            </w:r>
          </w:p>
        </w:tc>
      </w:tr>
      <w:tr w:rsidR="009E6058" w14:paraId="2323E680" w14:textId="77777777" w:rsidTr="00F00293">
        <w:tc>
          <w:tcPr>
            <w:tcW w:w="562" w:type="dxa"/>
          </w:tcPr>
          <w:p w14:paraId="3E35FD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84AA8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Понятия текстового файла и текстового документа. Создание текстовых файлов и текстовых документов. Основные элементы текстового документа: символы, слова, строки, предложения, абзацы. Структура страницы. </w:t>
            </w:r>
            <w:r>
              <w:rPr>
                <w:sz w:val="23"/>
                <w:szCs w:val="23"/>
                <w:lang w:val="en-US"/>
              </w:rPr>
              <w:t>Структура документа.</w:t>
            </w:r>
          </w:p>
        </w:tc>
      </w:tr>
      <w:tr w:rsidR="009E6058" w14:paraId="75C83F95" w14:textId="77777777" w:rsidTr="00F00293">
        <w:tc>
          <w:tcPr>
            <w:tcW w:w="562" w:type="dxa"/>
          </w:tcPr>
          <w:p w14:paraId="334E8F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7F324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Операции форматирования символов и абзацев. Общие правила форматирования символов и абзацев. </w:t>
            </w:r>
            <w:r>
              <w:rPr>
                <w:sz w:val="23"/>
                <w:szCs w:val="23"/>
                <w:lang w:val="en-US"/>
              </w:rPr>
              <w:t>Копирование формата.</w:t>
            </w:r>
          </w:p>
        </w:tc>
      </w:tr>
      <w:tr w:rsidR="009E6058" w14:paraId="07524D57" w14:textId="77777777" w:rsidTr="00F00293">
        <w:tc>
          <w:tcPr>
            <w:tcW w:w="562" w:type="dxa"/>
          </w:tcPr>
          <w:p w14:paraId="1E3C31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51B325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Основные операции с текстом. Перемещение по набранному тексту. Способы выделения объектов текстового документа. Поиск и замена. Удаление, перемещение и копирование объектов текстового документа. Вставка полного текста из другого файла. Вставка специальных символов из таблицы символов.</w:t>
            </w:r>
          </w:p>
        </w:tc>
      </w:tr>
      <w:tr w:rsidR="009E6058" w14:paraId="2C9C3544" w14:textId="77777777" w:rsidTr="00F00293">
        <w:tc>
          <w:tcPr>
            <w:tcW w:w="562" w:type="dxa"/>
          </w:tcPr>
          <w:p w14:paraId="7B6DA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99BE490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 xml:space="preserve">Понятия шрифта. Параметры шрифтов. Шрифты </w:t>
            </w:r>
            <w:r>
              <w:rPr>
                <w:sz w:val="23"/>
                <w:szCs w:val="23"/>
                <w:lang w:val="en-US"/>
              </w:rPr>
              <w:t>TrueType</w:t>
            </w:r>
            <w:r w:rsidRPr="00836969">
              <w:rPr>
                <w:sz w:val="23"/>
                <w:szCs w:val="23"/>
              </w:rPr>
              <w:t>. Установка стандартных гарнитуры и кегля по умолчанию в шаблоне.</w:t>
            </w:r>
          </w:p>
        </w:tc>
      </w:tr>
      <w:tr w:rsidR="009E6058" w14:paraId="6BC81B8F" w14:textId="77777777" w:rsidTr="00F00293">
        <w:tc>
          <w:tcPr>
            <w:tcW w:w="562" w:type="dxa"/>
          </w:tcPr>
          <w:p w14:paraId="7FB43A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025234D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Создание нового документа. Запись информации о документе, ключевых словах, его тематике и авторе. Возможность одновременной работы с несколькими документами, с разными частями многостраничного документа. Отмена и восстановление команд во время рабочего сеанса. Защита документа с помощью пароля.</w:t>
            </w:r>
          </w:p>
        </w:tc>
      </w:tr>
      <w:tr w:rsidR="009E6058" w14:paraId="407363C4" w14:textId="77777777" w:rsidTr="00F00293">
        <w:tc>
          <w:tcPr>
            <w:tcW w:w="562" w:type="dxa"/>
          </w:tcPr>
          <w:p w14:paraId="76D62D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1AD4D19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 xml:space="preserve">Основные элементы страницы текстового документа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83696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Writer</w:t>
            </w:r>
            <w:r w:rsidRPr="00836969">
              <w:rPr>
                <w:sz w:val="23"/>
                <w:szCs w:val="23"/>
              </w:rPr>
              <w:t>. Создание и редактирование колонтитулов. Вставка сносок, примечаний. Блокировка разрыва страницы между абзацами. Подгонка страницы. Вставка номеров страниц, даты создания документа. Вставка разрывов страницы.</w:t>
            </w:r>
          </w:p>
        </w:tc>
      </w:tr>
      <w:tr w:rsidR="009E6058" w14:paraId="4852784E" w14:textId="77777777" w:rsidTr="00F00293">
        <w:tc>
          <w:tcPr>
            <w:tcW w:w="562" w:type="dxa"/>
          </w:tcPr>
          <w:p w14:paraId="25C72C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F28E85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Проверка правописания. Словарь синонимов и его использование. Корректировка словаря. Автозамена. Возможности корректировки списка автозамен.</w:t>
            </w:r>
          </w:p>
        </w:tc>
      </w:tr>
      <w:tr w:rsidR="009E6058" w14:paraId="1359A926" w14:textId="77777777" w:rsidTr="00F00293">
        <w:tc>
          <w:tcPr>
            <w:tcW w:w="562" w:type="dxa"/>
          </w:tcPr>
          <w:p w14:paraId="1EDE29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DA5E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Работа с таблицами. Способы создания таблиц Выделение структурных элементов. Основные операции с таблицами: объявление первой строки таблицы заголовком; перемещение по ячейкам таблицы; вставка и удаление строк, столбцов; изменение ширины (высоты) столбца (строки). </w:t>
            </w:r>
            <w:r>
              <w:rPr>
                <w:sz w:val="23"/>
                <w:szCs w:val="23"/>
                <w:lang w:val="en-US"/>
              </w:rPr>
              <w:t>Форматирование таблицы.</w:t>
            </w:r>
          </w:p>
        </w:tc>
      </w:tr>
      <w:tr w:rsidR="009E6058" w14:paraId="3E70B022" w14:textId="77777777" w:rsidTr="00F00293">
        <w:tc>
          <w:tcPr>
            <w:tcW w:w="562" w:type="dxa"/>
          </w:tcPr>
          <w:p w14:paraId="71BAE1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95BB663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Преобразование текстового документа в таблицу. Обрамление и заливка выделенных ячеек таблицы. Управление расположением таблицы на странице документа. Сортировка содержимого одного или нескольких столбцов.</w:t>
            </w:r>
          </w:p>
        </w:tc>
      </w:tr>
      <w:tr w:rsidR="009E6058" w14:paraId="5DE82054" w14:textId="77777777" w:rsidTr="00F00293">
        <w:tc>
          <w:tcPr>
            <w:tcW w:w="562" w:type="dxa"/>
          </w:tcPr>
          <w:p w14:paraId="0421DC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21D6C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Арифметические операции над числовыми данными таблиц, использование формул. Построение диаграмм. Выбор типа диаграммы. Обрамление диаграммы рамкой. Изменение формата оси категорий и оси значений, формата оси сетки. </w:t>
            </w:r>
            <w:r>
              <w:rPr>
                <w:sz w:val="23"/>
                <w:szCs w:val="23"/>
                <w:lang w:val="en-US"/>
              </w:rPr>
              <w:t>Изменение названия диаграммы, оси значений, оси категорий.</w:t>
            </w:r>
          </w:p>
        </w:tc>
      </w:tr>
      <w:tr w:rsidR="009E6058" w14:paraId="1BFB4433" w14:textId="77777777" w:rsidTr="00F00293">
        <w:tc>
          <w:tcPr>
            <w:tcW w:w="562" w:type="dxa"/>
          </w:tcPr>
          <w:p w14:paraId="2D2D0F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4C245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Вставка рисунков. Способы связи рисунка с документом. Операции с рисунками: перемещение рисунка в другую позицию, масштабирование, изменение размера, создание рамки вокруг рисунка, редактирование. </w:t>
            </w:r>
            <w:r>
              <w:rPr>
                <w:sz w:val="23"/>
                <w:szCs w:val="23"/>
                <w:lang w:val="en-US"/>
              </w:rPr>
              <w:t>Использование графики в качестве подложки.</w:t>
            </w:r>
          </w:p>
        </w:tc>
      </w:tr>
      <w:tr w:rsidR="009E6058" w14:paraId="3DBED600" w14:textId="77777777" w:rsidTr="00F00293">
        <w:tc>
          <w:tcPr>
            <w:tcW w:w="562" w:type="dxa"/>
          </w:tcPr>
          <w:p w14:paraId="117423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F8C8B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Понятие шаблона документа. Шаблоны документов, предоставляемые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83696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Writer</w:t>
            </w:r>
            <w:r w:rsidRPr="00836969">
              <w:rPr>
                <w:sz w:val="23"/>
                <w:szCs w:val="23"/>
              </w:rPr>
              <w:t xml:space="preserve">: типы, виды. Оформление документов с использованием готовых шаблонов Создание собственных шаблонов на основе шаблона Обычный. </w:t>
            </w:r>
            <w:r>
              <w:rPr>
                <w:sz w:val="23"/>
                <w:szCs w:val="23"/>
                <w:lang w:val="en-US"/>
              </w:rPr>
              <w:t>Создание нового шаблона на основе текстового документа.</w:t>
            </w:r>
          </w:p>
        </w:tc>
      </w:tr>
      <w:tr w:rsidR="009E6058" w14:paraId="4EEAA746" w14:textId="77777777" w:rsidTr="00F00293">
        <w:tc>
          <w:tcPr>
            <w:tcW w:w="562" w:type="dxa"/>
          </w:tcPr>
          <w:p w14:paraId="5D248F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15</w:t>
            </w:r>
          </w:p>
        </w:tc>
        <w:tc>
          <w:tcPr>
            <w:tcW w:w="8783" w:type="dxa"/>
          </w:tcPr>
          <w:p w14:paraId="5EB132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Электронный бланк как совокупность постоянной и переменной информации. Поля формы и их назначение. Виды полей форм. Панель Формы: вызов на экран, описание основных команд. </w:t>
            </w:r>
            <w:r>
              <w:rPr>
                <w:sz w:val="23"/>
                <w:szCs w:val="23"/>
                <w:lang w:val="en-US"/>
              </w:rPr>
              <w:t>Защита поля формы. Форматирование полей формы.</w:t>
            </w:r>
          </w:p>
        </w:tc>
      </w:tr>
      <w:tr w:rsidR="009E6058" w14:paraId="4888B6F7" w14:textId="77777777" w:rsidTr="00F00293">
        <w:tc>
          <w:tcPr>
            <w:tcW w:w="562" w:type="dxa"/>
          </w:tcPr>
          <w:p w14:paraId="1B1FF5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41299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Прямое и стилевое форматирование текста. Стили абзацев и символов. Сохранение созданного шаблона с пустыми полями формы. </w:t>
            </w:r>
            <w:r>
              <w:rPr>
                <w:sz w:val="23"/>
                <w:szCs w:val="23"/>
                <w:lang w:val="en-US"/>
              </w:rPr>
              <w:t>Создание шаблонов или документов с помощью Мастеров.</w:t>
            </w:r>
          </w:p>
        </w:tc>
      </w:tr>
      <w:tr w:rsidR="009E6058" w14:paraId="1E738412" w14:textId="77777777" w:rsidTr="00F00293">
        <w:tc>
          <w:tcPr>
            <w:tcW w:w="562" w:type="dxa"/>
          </w:tcPr>
          <w:p w14:paraId="3FDFFB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CE61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Создание оглавления: с использованием встроенных стилей заголовков, с использованием стилей структуры, с использованием пользовательских стилей, с использованием внедренных заголовков. </w:t>
            </w:r>
            <w:r>
              <w:rPr>
                <w:sz w:val="23"/>
                <w:szCs w:val="23"/>
                <w:lang w:val="en-US"/>
              </w:rPr>
              <w:t>Обновление оглавления.</w:t>
            </w:r>
          </w:p>
        </w:tc>
      </w:tr>
      <w:tr w:rsidR="009E6058" w14:paraId="2D4C1ECC" w14:textId="77777777" w:rsidTr="00F00293">
        <w:tc>
          <w:tcPr>
            <w:tcW w:w="562" w:type="dxa"/>
          </w:tcPr>
          <w:p w14:paraId="509E7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A2BCC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Блокировка разрыва страницы между абзацами. Подгонка страницы. Формирование маркированных списков. Создание собственных маркеров. Преобразование текста в колонки. Просмотр документа перед печатью. </w:t>
            </w:r>
            <w:r>
              <w:rPr>
                <w:sz w:val="23"/>
                <w:szCs w:val="23"/>
                <w:lang w:val="en-US"/>
              </w:rPr>
              <w:t>Вывод документа на печать.</w:t>
            </w:r>
          </w:p>
        </w:tc>
      </w:tr>
      <w:tr w:rsidR="009E6058" w14:paraId="1B60C270" w14:textId="77777777" w:rsidTr="00F00293">
        <w:tc>
          <w:tcPr>
            <w:tcW w:w="562" w:type="dxa"/>
          </w:tcPr>
          <w:p w14:paraId="5C463A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D3092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Издательские возможности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83696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Writer</w:t>
            </w:r>
            <w:r w:rsidRPr="00836969">
              <w:rPr>
                <w:sz w:val="23"/>
                <w:szCs w:val="23"/>
              </w:rPr>
              <w:t xml:space="preserve">. Управление плотностью символов в слове. Управление размещением строк и абзацев. Вставка специальных типографских символов (авторского права, знак торговой марки и т.д.), символов национальных алфавитов. </w:t>
            </w:r>
            <w:r>
              <w:rPr>
                <w:sz w:val="23"/>
                <w:szCs w:val="23"/>
                <w:lang w:val="en-US"/>
              </w:rPr>
              <w:t>Нумерация страниц. Формат номера страницы.</w:t>
            </w:r>
          </w:p>
        </w:tc>
      </w:tr>
      <w:tr w:rsidR="009E6058" w14:paraId="65C72AB8" w14:textId="77777777" w:rsidTr="00F00293">
        <w:tc>
          <w:tcPr>
            <w:tcW w:w="562" w:type="dxa"/>
          </w:tcPr>
          <w:p w14:paraId="6A100C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4CA73BF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Просмотр статистики документа. Поиск файла по дополнительной информации. Защита документа от внесения исправлений. Варианты защиты. Способы сохранения документа.</w:t>
            </w:r>
          </w:p>
        </w:tc>
      </w:tr>
      <w:tr w:rsidR="009E6058" w14:paraId="727EE289" w14:textId="77777777" w:rsidTr="00F00293">
        <w:tc>
          <w:tcPr>
            <w:tcW w:w="562" w:type="dxa"/>
          </w:tcPr>
          <w:p w14:paraId="24BEC7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60615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Списки простые и многоуровневые. Способы создания списков. Встроенные форматы списков. Изменение маркеров, создание произвольного символа маркера. Преобразование списков. Изменение положения маркера, положения текста относительно маркера страниц. </w:t>
            </w:r>
            <w:r>
              <w:rPr>
                <w:sz w:val="23"/>
                <w:szCs w:val="23"/>
                <w:lang w:val="en-US"/>
              </w:rPr>
              <w:t>Формат номера страницы.</w:t>
            </w:r>
          </w:p>
        </w:tc>
      </w:tr>
      <w:tr w:rsidR="009E6058" w14:paraId="1A560195" w14:textId="77777777" w:rsidTr="00F00293">
        <w:tc>
          <w:tcPr>
            <w:tcW w:w="562" w:type="dxa"/>
          </w:tcPr>
          <w:p w14:paraId="08C5A1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0C4008E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Просмотр статистики документа. Поиск файла по дополнительной информации. Защита документа от внесения исправлений. Варианты защиты. Способы сохранения документа.</w:t>
            </w:r>
          </w:p>
        </w:tc>
      </w:tr>
      <w:tr w:rsidR="009E6058" w14:paraId="531EE48D" w14:textId="77777777" w:rsidTr="00F00293">
        <w:tc>
          <w:tcPr>
            <w:tcW w:w="562" w:type="dxa"/>
          </w:tcPr>
          <w:p w14:paraId="70877B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88F78ED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Размещение в ячейках и использование данных разных типов в электронной таблице. Содержимое ячейки. Цели и средства форматирования элементов электронных таблиц. Создание и применение пользовательских форматов.</w:t>
            </w:r>
          </w:p>
        </w:tc>
      </w:tr>
      <w:tr w:rsidR="009E6058" w14:paraId="1D92DA40" w14:textId="77777777" w:rsidTr="00F00293">
        <w:tc>
          <w:tcPr>
            <w:tcW w:w="562" w:type="dxa"/>
          </w:tcPr>
          <w:p w14:paraId="6332E7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2F5DFAE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Использование последовательностей и автозаполнения в электронных таблицах.</w:t>
            </w:r>
          </w:p>
        </w:tc>
      </w:tr>
      <w:tr w:rsidR="009E6058" w14:paraId="6C8DE8D9" w14:textId="77777777" w:rsidTr="00F00293">
        <w:tc>
          <w:tcPr>
            <w:tcW w:w="562" w:type="dxa"/>
          </w:tcPr>
          <w:p w14:paraId="25CB7A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A1541E7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Выравнивание содержимого ячеек. Создание рамок. Задание фона ячеек. Автоформатирование. Копирование формата. Работа со стилями представления данных. Операции скрытия листа, строки, колонки.</w:t>
            </w:r>
          </w:p>
        </w:tc>
      </w:tr>
      <w:tr w:rsidR="009E6058" w14:paraId="1C619C92" w14:textId="77777777" w:rsidTr="00F00293">
        <w:tc>
          <w:tcPr>
            <w:tcW w:w="562" w:type="dxa"/>
          </w:tcPr>
          <w:p w14:paraId="1B2AB3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045AF44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Вычисления по формулам и с помощью стандартных функций в электронных таблицах.</w:t>
            </w:r>
          </w:p>
        </w:tc>
      </w:tr>
      <w:tr w:rsidR="009E6058" w14:paraId="59DAD4AE" w14:textId="77777777" w:rsidTr="00F00293">
        <w:tc>
          <w:tcPr>
            <w:tcW w:w="562" w:type="dxa"/>
          </w:tcPr>
          <w:p w14:paraId="67C050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7EA7D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Основные элементы электронной таблицы. Понятие адреса, ссылки. </w:t>
            </w:r>
            <w:r>
              <w:rPr>
                <w:sz w:val="23"/>
                <w:szCs w:val="23"/>
                <w:lang w:val="en-US"/>
              </w:rPr>
              <w:t>Типы ссылок.</w:t>
            </w:r>
          </w:p>
        </w:tc>
      </w:tr>
      <w:tr w:rsidR="009E6058" w14:paraId="1E8598D0" w14:textId="77777777" w:rsidTr="00F00293">
        <w:tc>
          <w:tcPr>
            <w:tcW w:w="562" w:type="dxa"/>
          </w:tcPr>
          <w:p w14:paraId="3B1DEA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5B57C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6969">
              <w:rPr>
                <w:sz w:val="23"/>
                <w:szCs w:val="23"/>
              </w:rPr>
              <w:t xml:space="preserve">Графическое представление табличных данных. Типы диаграмм. Понятия рядов данных и категорий значений. </w:t>
            </w:r>
            <w:r>
              <w:rPr>
                <w:sz w:val="23"/>
                <w:szCs w:val="23"/>
                <w:lang w:val="en-US"/>
              </w:rPr>
              <w:t>Элементы оформления диаграмм.</w:t>
            </w:r>
          </w:p>
        </w:tc>
      </w:tr>
      <w:tr w:rsidR="009E6058" w14:paraId="0D62675F" w14:textId="77777777" w:rsidTr="00F00293">
        <w:tc>
          <w:tcPr>
            <w:tcW w:w="562" w:type="dxa"/>
          </w:tcPr>
          <w:p w14:paraId="064436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1F77579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Редактирование диаграмм. Форматирование типов диаграмм, элементов диаграммы, области диаграммы и области построения диаграммы, рядов данных, осей и сетки.</w:t>
            </w:r>
          </w:p>
        </w:tc>
      </w:tr>
      <w:tr w:rsidR="009E6058" w14:paraId="4AEDE9E4" w14:textId="77777777" w:rsidTr="00F00293">
        <w:tc>
          <w:tcPr>
            <w:tcW w:w="562" w:type="dxa"/>
          </w:tcPr>
          <w:p w14:paraId="13245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3D4EF51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Использование команды Итоги для определения промежуточных вычислений в таблицах.</w:t>
            </w:r>
          </w:p>
        </w:tc>
      </w:tr>
      <w:tr w:rsidR="009E6058" w14:paraId="45CCFC2A" w14:textId="77777777" w:rsidTr="00F00293">
        <w:tc>
          <w:tcPr>
            <w:tcW w:w="562" w:type="dxa"/>
          </w:tcPr>
          <w:p w14:paraId="2432A6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61F9CBE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Средства защиты документов. Подготовка документа к печати.</w:t>
            </w:r>
          </w:p>
        </w:tc>
      </w:tr>
      <w:tr w:rsidR="009E6058" w14:paraId="4FB6969E" w14:textId="77777777" w:rsidTr="00F00293">
        <w:tc>
          <w:tcPr>
            <w:tcW w:w="562" w:type="dxa"/>
          </w:tcPr>
          <w:p w14:paraId="63F2BA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1EDED54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Работа с электронной таблицей как с базой данных.</w:t>
            </w:r>
          </w:p>
        </w:tc>
      </w:tr>
      <w:tr w:rsidR="009E6058" w14:paraId="41D17644" w14:textId="77777777" w:rsidTr="00F00293">
        <w:tc>
          <w:tcPr>
            <w:tcW w:w="562" w:type="dxa"/>
          </w:tcPr>
          <w:p w14:paraId="2ABD02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022CAF9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Сортировка данных в электронных таблицах.</w:t>
            </w:r>
          </w:p>
        </w:tc>
      </w:tr>
      <w:tr w:rsidR="009E6058" w14:paraId="3DE03D79" w14:textId="77777777" w:rsidTr="00F00293">
        <w:tc>
          <w:tcPr>
            <w:tcW w:w="562" w:type="dxa"/>
          </w:tcPr>
          <w:p w14:paraId="1BB2F7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BC634B1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Использование логических функций и функций для работы с базой данных в электронных таблицах.</w:t>
            </w:r>
          </w:p>
        </w:tc>
      </w:tr>
      <w:tr w:rsidR="009E6058" w14:paraId="74EECE41" w14:textId="77777777" w:rsidTr="00F00293">
        <w:tc>
          <w:tcPr>
            <w:tcW w:w="562" w:type="dxa"/>
          </w:tcPr>
          <w:p w14:paraId="5EA316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199D0DF" w14:textId="77777777" w:rsidR="009E6058" w:rsidRPr="00836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Понятие фильтрации данных в списке. Команда фильтрации, Автофильтр, расширенный фильтр.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369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9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36969" w14:paraId="5A1C9382" w14:textId="77777777" w:rsidTr="00801458">
        <w:tc>
          <w:tcPr>
            <w:tcW w:w="2336" w:type="dxa"/>
          </w:tcPr>
          <w:p w14:paraId="4C518DAB" w14:textId="77777777" w:rsidR="005D65A5" w:rsidRPr="008369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369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369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369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36969" w14:paraId="07658034" w14:textId="77777777" w:rsidTr="00801458">
        <w:tc>
          <w:tcPr>
            <w:tcW w:w="2336" w:type="dxa"/>
          </w:tcPr>
          <w:p w14:paraId="1553D698" w14:textId="78F29BFB" w:rsidR="005D65A5" w:rsidRPr="008369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36969" w:rsidRDefault="007478E0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36969" w:rsidRDefault="007478E0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36969" w:rsidRDefault="007478E0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836969" w14:paraId="2C64BB77" w14:textId="77777777" w:rsidTr="00801458">
        <w:tc>
          <w:tcPr>
            <w:tcW w:w="2336" w:type="dxa"/>
          </w:tcPr>
          <w:p w14:paraId="086B8C40" w14:textId="77777777" w:rsidR="005D65A5" w:rsidRPr="008369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F037D0" w14:textId="77777777" w:rsidR="005D65A5" w:rsidRPr="00836969" w:rsidRDefault="007478E0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A99E1C2" w14:textId="77777777" w:rsidR="005D65A5" w:rsidRPr="00836969" w:rsidRDefault="007478E0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7695FC" w14:textId="77777777" w:rsidR="005D65A5" w:rsidRPr="00836969" w:rsidRDefault="007478E0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836969" w14:paraId="7526B94E" w14:textId="77777777" w:rsidTr="00801458">
        <w:tc>
          <w:tcPr>
            <w:tcW w:w="2336" w:type="dxa"/>
          </w:tcPr>
          <w:p w14:paraId="2F7892AF" w14:textId="77777777" w:rsidR="005D65A5" w:rsidRPr="008369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9FFDDE" w14:textId="77777777" w:rsidR="005D65A5" w:rsidRPr="00836969" w:rsidRDefault="007478E0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DB139F" w14:textId="77777777" w:rsidR="005D65A5" w:rsidRPr="00836969" w:rsidRDefault="007478E0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8CC322" w14:textId="77777777" w:rsidR="005D65A5" w:rsidRPr="00836969" w:rsidRDefault="007478E0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BE433D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6969" w14:paraId="505CC04F" w14:textId="77777777" w:rsidTr="00836969">
        <w:tc>
          <w:tcPr>
            <w:tcW w:w="562" w:type="dxa"/>
          </w:tcPr>
          <w:p w14:paraId="7B01C80F" w14:textId="77777777" w:rsidR="00836969" w:rsidRDefault="008369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64E974" w14:textId="77777777" w:rsidR="00836969" w:rsidRDefault="008369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36969" w14:paraId="0267C479" w14:textId="77777777" w:rsidTr="00801458">
        <w:tc>
          <w:tcPr>
            <w:tcW w:w="2500" w:type="pct"/>
          </w:tcPr>
          <w:p w14:paraId="37F699C9" w14:textId="77777777" w:rsidR="00B8237E" w:rsidRPr="008369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369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69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36969" w14:paraId="3F240151" w14:textId="77777777" w:rsidTr="00801458">
        <w:tc>
          <w:tcPr>
            <w:tcW w:w="2500" w:type="pct"/>
          </w:tcPr>
          <w:p w14:paraId="61E91592" w14:textId="61A0874C" w:rsidR="00B8237E" w:rsidRPr="008369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36969" w:rsidRDefault="005C548A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36969" w14:paraId="5153C650" w14:textId="77777777" w:rsidTr="00801458">
        <w:tc>
          <w:tcPr>
            <w:tcW w:w="2500" w:type="pct"/>
          </w:tcPr>
          <w:p w14:paraId="699FC9E3" w14:textId="77777777" w:rsidR="00B8237E" w:rsidRPr="00836969" w:rsidRDefault="00B8237E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21100AD" w14:textId="77777777" w:rsidR="00B8237E" w:rsidRPr="00836969" w:rsidRDefault="005C548A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836969" w14:paraId="529C0C06" w14:textId="77777777" w:rsidTr="00801458">
        <w:tc>
          <w:tcPr>
            <w:tcW w:w="2500" w:type="pct"/>
          </w:tcPr>
          <w:p w14:paraId="15EBC042" w14:textId="77777777" w:rsidR="00B8237E" w:rsidRPr="00836969" w:rsidRDefault="00B8237E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03B6B9C" w14:textId="77777777" w:rsidR="00B8237E" w:rsidRPr="00836969" w:rsidRDefault="005C548A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836969" w14:paraId="4078AEA9" w14:textId="77777777" w:rsidTr="00801458">
        <w:tc>
          <w:tcPr>
            <w:tcW w:w="2500" w:type="pct"/>
          </w:tcPr>
          <w:p w14:paraId="47861F8A" w14:textId="77777777" w:rsidR="00B8237E" w:rsidRPr="00836969" w:rsidRDefault="00B8237E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74D768" w14:textId="77777777" w:rsidR="00B8237E" w:rsidRPr="00836969" w:rsidRDefault="005C548A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36969" w14:paraId="2C43DA63" w14:textId="77777777" w:rsidTr="00801458">
        <w:tc>
          <w:tcPr>
            <w:tcW w:w="2500" w:type="pct"/>
          </w:tcPr>
          <w:p w14:paraId="70D1693A" w14:textId="77777777" w:rsidR="00B8237E" w:rsidRPr="008369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CBEBC20" w14:textId="77777777" w:rsidR="00B8237E" w:rsidRPr="00836969" w:rsidRDefault="005C548A" w:rsidP="00801458">
            <w:pPr>
              <w:rPr>
                <w:rFonts w:ascii="Times New Roman" w:hAnsi="Times New Roman" w:cs="Times New Roman"/>
              </w:rPr>
            </w:pPr>
            <w:r w:rsidRPr="008369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3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3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3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3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3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3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3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3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92678" w14:textId="77777777" w:rsidR="00FB68EF" w:rsidRDefault="00FB68EF" w:rsidP="00315CA6">
      <w:pPr>
        <w:spacing w:after="0" w:line="240" w:lineRule="auto"/>
      </w:pPr>
      <w:r>
        <w:separator/>
      </w:r>
    </w:p>
  </w:endnote>
  <w:endnote w:type="continuationSeparator" w:id="0">
    <w:p w14:paraId="38E3ED83" w14:textId="77777777" w:rsidR="00FB68EF" w:rsidRDefault="00FB68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F7E3E7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573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3A699" w14:textId="77777777" w:rsidR="00FB68EF" w:rsidRDefault="00FB68EF" w:rsidP="00315CA6">
      <w:pPr>
        <w:spacing w:after="0" w:line="240" w:lineRule="auto"/>
      </w:pPr>
      <w:r>
        <w:separator/>
      </w:r>
    </w:p>
  </w:footnote>
  <w:footnote w:type="continuationSeparator" w:id="0">
    <w:p w14:paraId="6AEEF7F2" w14:textId="77777777" w:rsidR="00FB68EF" w:rsidRDefault="00FB68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6D5B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7573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962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6969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517D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68EF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7BFAC876-4D70-477C-B499-D9E0BE3D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888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869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31457-ED2A-4979-BFF0-506F9E547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3966</Words>
  <Characters>22610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